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9FCF" w14:textId="5BE175A5" w:rsidR="0095033A" w:rsidRDefault="007327A2">
      <w:pPr>
        <w:spacing w:line="240" w:lineRule="auto"/>
        <w:jc w:val="center"/>
      </w:pPr>
      <w:r>
        <w:rPr>
          <w:rFonts w:ascii="Humanst521 BT" w:hAnsi="Humanst521 BT"/>
          <w:sz w:val="40"/>
          <w:szCs w:val="40"/>
        </w:rPr>
        <w:t>2</w:t>
      </w:r>
      <w:r w:rsidR="00756B84">
        <w:rPr>
          <w:rFonts w:ascii="Humanst521 BT" w:hAnsi="Humanst521 BT"/>
          <w:sz w:val="40"/>
          <w:szCs w:val="40"/>
        </w:rPr>
        <w:t>3</w:t>
      </w:r>
      <w:r>
        <w:rPr>
          <w:rFonts w:ascii="Humanst521 BT" w:hAnsi="Humanst521 BT"/>
          <w:sz w:val="40"/>
          <w:szCs w:val="40"/>
        </w:rPr>
        <w:t>º Torneio Aberto da Ala de Nun’ Álvares de Gondomar</w:t>
      </w:r>
    </w:p>
    <w:p w14:paraId="7E717E24" w14:textId="3ED15231" w:rsidR="0097360C" w:rsidRPr="00A97D89" w:rsidRDefault="0097360C" w:rsidP="00A97D89">
      <w:pPr>
        <w:spacing w:line="240" w:lineRule="auto"/>
        <w:jc w:val="center"/>
        <w:rPr>
          <w:rFonts w:ascii="Humanst521 BT" w:hAnsi="Humanst521 BT"/>
          <w:sz w:val="40"/>
          <w:szCs w:val="40"/>
        </w:rPr>
      </w:pPr>
      <w:r w:rsidRPr="00A97D89">
        <w:rPr>
          <w:rFonts w:ascii="Humanst521 BT" w:hAnsi="Humanst521 BT"/>
          <w:sz w:val="40"/>
          <w:szCs w:val="40"/>
        </w:rPr>
        <w:t>Open D’Ouro</w:t>
      </w:r>
    </w:p>
    <w:p w14:paraId="6EF29CDE" w14:textId="324439FD" w:rsidR="0095033A" w:rsidRDefault="007327A2">
      <w:pPr>
        <w:pStyle w:val="Ttulo1"/>
        <w:tabs>
          <w:tab w:val="left" w:pos="0"/>
        </w:tabs>
        <w:suppressAutoHyphens/>
        <w:jc w:val="center"/>
        <w:rPr>
          <w:szCs w:val="24"/>
          <w:u w:val="single"/>
        </w:rPr>
      </w:pPr>
      <w:r>
        <w:rPr>
          <w:sz w:val="28"/>
          <w:szCs w:val="28"/>
          <w:u w:val="single"/>
        </w:rPr>
        <w:t>BOLETIM DE INSCRIÇÃO</w:t>
      </w:r>
    </w:p>
    <w:tbl>
      <w:tblPr>
        <w:tblStyle w:val="Tablaconcuadrcula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="0095033A" w14:paraId="2ECBDC3D" w14:textId="77777777" w:rsidTr="00E34E1F">
        <w:tc>
          <w:tcPr>
            <w:tcW w:w="4890" w:type="dxa"/>
            <w:shd w:val="clear" w:color="auto" w:fill="auto"/>
            <w:vAlign w:val="center"/>
          </w:tcPr>
          <w:p w14:paraId="72729E58" w14:textId="77777777" w:rsidR="0095033A" w:rsidRDefault="007327A2">
            <w:pPr>
              <w:spacing w:after="0" w:line="240" w:lineRule="auto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Clube: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323177C0" w14:textId="77777777" w:rsidR="0095033A" w:rsidRDefault="007327A2">
            <w:pPr>
              <w:spacing w:after="0" w:line="240" w:lineRule="auto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Associação:</w:t>
            </w:r>
          </w:p>
        </w:tc>
      </w:tr>
      <w:tr w:rsidR="0095033A" w14:paraId="09F25D04" w14:textId="77777777" w:rsidTr="00E34E1F">
        <w:tc>
          <w:tcPr>
            <w:tcW w:w="4890" w:type="dxa"/>
            <w:shd w:val="clear" w:color="auto" w:fill="auto"/>
            <w:vAlign w:val="center"/>
          </w:tcPr>
          <w:p w14:paraId="5DCCE1AE" w14:textId="77777777" w:rsidR="0095033A" w:rsidRDefault="007327A2">
            <w:pPr>
              <w:spacing w:after="0" w:line="240" w:lineRule="auto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Email: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17FAC208" w14:textId="77777777" w:rsidR="0095033A" w:rsidRDefault="007327A2">
            <w:pPr>
              <w:spacing w:after="0" w:line="240" w:lineRule="auto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NIF:</w:t>
            </w:r>
          </w:p>
        </w:tc>
      </w:tr>
    </w:tbl>
    <w:p w14:paraId="70DB60C7" w14:textId="77777777" w:rsidR="00E34E1F" w:rsidRDefault="00E34E1F">
      <w:pPr>
        <w:rPr>
          <w:rFonts w:ascii="Humanst521 BT" w:hAnsi="Humanst521 BT" w:cs="Arial"/>
          <w:sz w:val="24"/>
          <w:szCs w:val="24"/>
        </w:rPr>
      </w:pPr>
    </w:p>
    <w:p w14:paraId="526220E5" w14:textId="046D517A" w:rsidR="009B1D0C" w:rsidRPr="009B1D0C" w:rsidRDefault="007327A2">
      <w:pPr>
        <w:rPr>
          <w:rFonts w:ascii="Humanst521 BT" w:hAnsi="Humanst521 BT" w:cs="Arial"/>
          <w:sz w:val="24"/>
          <w:szCs w:val="24"/>
        </w:rPr>
      </w:pPr>
      <w:r>
        <w:rPr>
          <w:rFonts w:ascii="Humanst521 BT" w:hAnsi="Humanst521 BT" w:cs="Arial"/>
          <w:sz w:val="24"/>
          <w:szCs w:val="24"/>
        </w:rPr>
        <w:t>Notas:</w:t>
      </w:r>
      <w:r w:rsidR="00E34E1F">
        <w:rPr>
          <w:rFonts w:ascii="Humanst521 BT" w:hAnsi="Humanst521 BT" w:cs="Arial"/>
          <w:sz w:val="24"/>
          <w:szCs w:val="24"/>
        </w:rPr>
        <w:br/>
      </w:r>
      <w:r>
        <w:rPr>
          <w:rFonts w:ascii="Humanst521 BT" w:hAnsi="Humanst521 BT" w:cs="Arial"/>
          <w:sz w:val="24"/>
          <w:szCs w:val="24"/>
        </w:rPr>
        <w:t>- As provas decorrerão nos seguintes dias:</w:t>
      </w:r>
      <w:r>
        <w:rPr>
          <w:rFonts w:ascii="Humanst521 BT" w:hAnsi="Humanst521 BT" w:cs="Arial"/>
          <w:sz w:val="24"/>
          <w:szCs w:val="24"/>
        </w:rPr>
        <w:br/>
      </w:r>
      <w:r>
        <w:rPr>
          <w:rFonts w:ascii="Humanst521 BT" w:hAnsi="Humanst521 BT" w:cs="Arial"/>
          <w:b/>
          <w:bCs/>
          <w:sz w:val="24"/>
          <w:szCs w:val="24"/>
        </w:rPr>
        <w:t xml:space="preserve">Sábado, </w:t>
      </w:r>
      <w:r w:rsidR="00756B84">
        <w:rPr>
          <w:rFonts w:ascii="Humanst521 BT" w:hAnsi="Humanst521 BT" w:cs="Arial"/>
          <w:b/>
          <w:bCs/>
          <w:sz w:val="24"/>
          <w:szCs w:val="24"/>
        </w:rPr>
        <w:t>29</w:t>
      </w:r>
      <w:r>
        <w:rPr>
          <w:rFonts w:ascii="Humanst521 BT" w:hAnsi="Humanst521 BT" w:cs="Arial"/>
          <w:b/>
          <w:bCs/>
          <w:sz w:val="24"/>
          <w:szCs w:val="24"/>
        </w:rPr>
        <w:t xml:space="preserve"> de </w:t>
      </w:r>
      <w:r w:rsidR="00756B84">
        <w:rPr>
          <w:rFonts w:ascii="Humanst521 BT" w:hAnsi="Humanst521 BT" w:cs="Arial"/>
          <w:b/>
          <w:bCs/>
          <w:sz w:val="24"/>
          <w:szCs w:val="24"/>
        </w:rPr>
        <w:t>outubro</w:t>
      </w:r>
      <w:r w:rsidR="00031BAE">
        <w:rPr>
          <w:rFonts w:ascii="Humanst521 BT" w:hAnsi="Humanst521 BT" w:cs="Arial"/>
          <w:b/>
          <w:bCs/>
          <w:sz w:val="24"/>
          <w:szCs w:val="24"/>
        </w:rPr>
        <w:t xml:space="preserve"> de 2022</w:t>
      </w:r>
      <w:r>
        <w:rPr>
          <w:rFonts w:ascii="Humanst521 BT" w:hAnsi="Humanst521 BT" w:cs="Arial"/>
          <w:b/>
          <w:bCs/>
          <w:sz w:val="24"/>
          <w:szCs w:val="24"/>
        </w:rPr>
        <w:t>:</w:t>
      </w:r>
      <w:r>
        <w:rPr>
          <w:rFonts w:ascii="Humanst521 BT" w:hAnsi="Humanst521 BT" w:cs="Arial"/>
          <w:sz w:val="24"/>
          <w:szCs w:val="24"/>
        </w:rPr>
        <w:t xml:space="preserve"> </w:t>
      </w:r>
      <w:r w:rsidR="003629A4">
        <w:rPr>
          <w:rFonts w:ascii="Humanst521 BT" w:hAnsi="Humanst521 BT" w:cs="Arial"/>
          <w:sz w:val="24"/>
          <w:szCs w:val="24"/>
        </w:rPr>
        <w:t>Sub 1</w:t>
      </w:r>
      <w:r w:rsidR="001B6444">
        <w:rPr>
          <w:rFonts w:ascii="Humanst521 BT" w:hAnsi="Humanst521 BT" w:cs="Arial"/>
          <w:sz w:val="24"/>
          <w:szCs w:val="24"/>
        </w:rPr>
        <w:t>5</w:t>
      </w:r>
      <w:r>
        <w:rPr>
          <w:rFonts w:ascii="Humanst521 BT" w:hAnsi="Humanst521 BT" w:cs="Arial"/>
          <w:sz w:val="24"/>
          <w:szCs w:val="24"/>
        </w:rPr>
        <w:t xml:space="preserve"> </w:t>
      </w:r>
      <w:r w:rsidR="00031BAE">
        <w:rPr>
          <w:rFonts w:ascii="Humanst521 BT" w:hAnsi="Humanst521 BT" w:cs="Arial"/>
          <w:sz w:val="24"/>
          <w:szCs w:val="24"/>
        </w:rPr>
        <w:t>e</w:t>
      </w:r>
      <w:r>
        <w:rPr>
          <w:rFonts w:ascii="Humanst521 BT" w:hAnsi="Humanst521 BT" w:cs="Arial"/>
          <w:sz w:val="24"/>
          <w:szCs w:val="24"/>
        </w:rPr>
        <w:t xml:space="preserve"> </w:t>
      </w:r>
      <w:r w:rsidR="003629A4">
        <w:rPr>
          <w:rFonts w:ascii="Humanst521 BT" w:hAnsi="Humanst521 BT" w:cs="Arial"/>
          <w:sz w:val="24"/>
          <w:szCs w:val="24"/>
        </w:rPr>
        <w:t>Sub 1</w:t>
      </w:r>
      <w:r w:rsidR="001B6444">
        <w:rPr>
          <w:rFonts w:ascii="Humanst521 BT" w:hAnsi="Humanst521 BT" w:cs="Arial"/>
          <w:sz w:val="24"/>
          <w:szCs w:val="24"/>
        </w:rPr>
        <w:t>1</w:t>
      </w:r>
      <w:r>
        <w:rPr>
          <w:rFonts w:ascii="Humanst521 BT" w:hAnsi="Humanst521 BT" w:cs="Arial"/>
          <w:sz w:val="24"/>
          <w:szCs w:val="24"/>
        </w:rPr>
        <w:br/>
      </w:r>
      <w:r>
        <w:rPr>
          <w:rFonts w:ascii="Humanst521 BT" w:hAnsi="Humanst521 BT" w:cs="Arial"/>
          <w:b/>
          <w:bCs/>
          <w:sz w:val="24"/>
          <w:szCs w:val="24"/>
        </w:rPr>
        <w:t xml:space="preserve">Domingo, </w:t>
      </w:r>
      <w:r w:rsidR="001B6444">
        <w:rPr>
          <w:rFonts w:ascii="Humanst521 BT" w:hAnsi="Humanst521 BT" w:cs="Arial"/>
          <w:b/>
          <w:bCs/>
          <w:sz w:val="24"/>
          <w:szCs w:val="24"/>
        </w:rPr>
        <w:t>30</w:t>
      </w:r>
      <w:r>
        <w:rPr>
          <w:rFonts w:ascii="Humanst521 BT" w:hAnsi="Humanst521 BT" w:cs="Arial"/>
          <w:b/>
          <w:bCs/>
          <w:sz w:val="24"/>
          <w:szCs w:val="24"/>
        </w:rPr>
        <w:t xml:space="preserve"> de </w:t>
      </w:r>
      <w:r w:rsidR="001B6444">
        <w:rPr>
          <w:rFonts w:ascii="Humanst521 BT" w:hAnsi="Humanst521 BT" w:cs="Arial"/>
          <w:b/>
          <w:bCs/>
          <w:sz w:val="24"/>
          <w:szCs w:val="24"/>
        </w:rPr>
        <w:t>outu</w:t>
      </w:r>
      <w:r>
        <w:rPr>
          <w:rFonts w:ascii="Humanst521 BT" w:hAnsi="Humanst521 BT" w:cs="Arial"/>
          <w:b/>
          <w:bCs/>
          <w:sz w:val="24"/>
          <w:szCs w:val="24"/>
        </w:rPr>
        <w:t>bro de 20</w:t>
      </w:r>
      <w:r w:rsidR="003629A4">
        <w:rPr>
          <w:rFonts w:ascii="Humanst521 BT" w:hAnsi="Humanst521 BT" w:cs="Arial"/>
          <w:b/>
          <w:bCs/>
          <w:sz w:val="24"/>
          <w:szCs w:val="24"/>
        </w:rPr>
        <w:t>2</w:t>
      </w:r>
      <w:r w:rsidR="001B6444">
        <w:rPr>
          <w:rFonts w:ascii="Humanst521 BT" w:hAnsi="Humanst521 BT" w:cs="Arial"/>
          <w:b/>
          <w:bCs/>
          <w:sz w:val="24"/>
          <w:szCs w:val="24"/>
        </w:rPr>
        <w:t>2</w:t>
      </w:r>
      <w:r>
        <w:rPr>
          <w:rFonts w:ascii="Humanst521 BT" w:hAnsi="Humanst521 BT" w:cs="Arial"/>
          <w:b/>
          <w:bCs/>
          <w:sz w:val="24"/>
          <w:szCs w:val="24"/>
        </w:rPr>
        <w:t>:</w:t>
      </w:r>
      <w:r>
        <w:rPr>
          <w:rFonts w:ascii="Humanst521 BT" w:hAnsi="Humanst521 BT" w:cs="Arial"/>
          <w:sz w:val="24"/>
          <w:szCs w:val="24"/>
        </w:rPr>
        <w:t xml:space="preserve"> </w:t>
      </w:r>
      <w:r w:rsidR="003629A4">
        <w:rPr>
          <w:rFonts w:ascii="Humanst521 BT" w:hAnsi="Humanst521 BT" w:cs="Arial"/>
          <w:sz w:val="24"/>
          <w:szCs w:val="24"/>
        </w:rPr>
        <w:t>Sub 1</w:t>
      </w:r>
      <w:r w:rsidR="001B6444">
        <w:rPr>
          <w:rFonts w:ascii="Humanst521 BT" w:hAnsi="Humanst521 BT" w:cs="Arial"/>
          <w:sz w:val="24"/>
          <w:szCs w:val="24"/>
        </w:rPr>
        <w:t>9</w:t>
      </w:r>
      <w:r>
        <w:rPr>
          <w:rFonts w:ascii="Humanst521 BT" w:hAnsi="Humanst521 BT" w:cs="Arial"/>
          <w:sz w:val="24"/>
          <w:szCs w:val="24"/>
        </w:rPr>
        <w:t xml:space="preserve"> </w:t>
      </w:r>
      <w:r w:rsidR="003629A4">
        <w:rPr>
          <w:rFonts w:ascii="Humanst521 BT" w:hAnsi="Humanst521 BT" w:cs="Arial"/>
          <w:sz w:val="24"/>
          <w:szCs w:val="24"/>
        </w:rPr>
        <w:t>e Sub 1</w:t>
      </w:r>
      <w:r w:rsidR="001B6444">
        <w:rPr>
          <w:rFonts w:ascii="Humanst521 BT" w:hAnsi="Humanst521 BT" w:cs="Arial"/>
          <w:sz w:val="24"/>
          <w:szCs w:val="24"/>
        </w:rPr>
        <w:t>3</w:t>
      </w:r>
      <w:r w:rsidR="009B1D0C">
        <w:rPr>
          <w:rFonts w:ascii="Humanst521 BT" w:hAnsi="Humanst521 BT" w:cs="Arial"/>
          <w:sz w:val="24"/>
          <w:szCs w:val="24"/>
        </w:rPr>
        <w:br/>
      </w:r>
      <w:r w:rsidR="009B1D0C" w:rsidRPr="009B1D0C">
        <w:rPr>
          <w:rFonts w:ascii="Humanst521 BT" w:hAnsi="Humanst521 BT" w:cs="Arial"/>
          <w:b/>
          <w:bCs/>
          <w:sz w:val="24"/>
          <w:szCs w:val="24"/>
        </w:rPr>
        <w:t xml:space="preserve">Terça-feira, 1 de novembro de 2022: </w:t>
      </w:r>
      <w:r w:rsidR="009B1D0C" w:rsidRPr="009B1D0C">
        <w:rPr>
          <w:rFonts w:ascii="Humanst521 BT" w:hAnsi="Humanst521 BT" w:cs="Arial"/>
          <w:sz w:val="24"/>
          <w:szCs w:val="24"/>
        </w:rPr>
        <w:t>Seniores</w:t>
      </w:r>
      <w:r w:rsidR="00E34E1F">
        <w:rPr>
          <w:rFonts w:ascii="Humanst521 BT" w:hAnsi="Humanst521 BT" w:cs="Arial"/>
          <w:sz w:val="24"/>
          <w:szCs w:val="24"/>
        </w:rPr>
        <w:t xml:space="preserve"> e Sub 8</w:t>
      </w:r>
    </w:p>
    <w:p w14:paraId="06F6911B" w14:textId="2BEA0C53" w:rsidR="0095033A" w:rsidRDefault="007327A2">
      <w:r>
        <w:rPr>
          <w:rFonts w:ascii="Humanst521 BT" w:hAnsi="Humanst521 BT" w:cs="Arial"/>
          <w:sz w:val="24"/>
          <w:szCs w:val="24"/>
        </w:rPr>
        <w:t>- Não serão consideradas as inscrições de cujos atletas não for fornecido o número de licença federativa. Excetuámos desta obrigatoriedade os atletas que se filiam pela 1º vez na época 202</w:t>
      </w:r>
      <w:r w:rsidR="009B1D0C">
        <w:rPr>
          <w:rFonts w:ascii="Humanst521 BT" w:hAnsi="Humanst521 BT" w:cs="Arial"/>
          <w:sz w:val="24"/>
          <w:szCs w:val="24"/>
        </w:rPr>
        <w:t>2</w:t>
      </w:r>
      <w:r>
        <w:rPr>
          <w:rFonts w:ascii="Humanst521 BT" w:hAnsi="Humanst521 BT" w:cs="Arial"/>
          <w:sz w:val="24"/>
          <w:szCs w:val="24"/>
        </w:rPr>
        <w:t>/202</w:t>
      </w:r>
      <w:r w:rsidR="009B1D0C">
        <w:rPr>
          <w:rFonts w:ascii="Humanst521 BT" w:hAnsi="Humanst521 BT" w:cs="Arial"/>
          <w:sz w:val="24"/>
          <w:szCs w:val="24"/>
        </w:rPr>
        <w:t>3</w:t>
      </w:r>
    </w:p>
    <w:p w14:paraId="3C2964F1" w14:textId="69B6D878" w:rsidR="0095033A" w:rsidRDefault="007327A2">
      <w:pPr>
        <w:rPr>
          <w:rFonts w:ascii="Humanst521 BT" w:hAnsi="Humanst521 BT" w:cs="Arial"/>
          <w:sz w:val="24"/>
          <w:szCs w:val="24"/>
        </w:rPr>
      </w:pPr>
      <w:r>
        <w:rPr>
          <w:rFonts w:ascii="Humanst521 BT" w:hAnsi="Humanst521 BT" w:cs="Arial"/>
          <w:sz w:val="24"/>
          <w:szCs w:val="24"/>
        </w:rPr>
        <w:t xml:space="preserve">- Apenas serão consideradas válidas as inscrições quando a organização remeter email a confirmar a boa </w:t>
      </w:r>
      <w:r w:rsidR="007345AF">
        <w:rPr>
          <w:rFonts w:ascii="Humanst521 BT" w:hAnsi="Humanst521 BT" w:cs="Arial"/>
          <w:sz w:val="24"/>
          <w:szCs w:val="24"/>
        </w:rPr>
        <w:t>receção</w:t>
      </w:r>
      <w:r>
        <w:rPr>
          <w:rFonts w:ascii="Humanst521 BT" w:hAnsi="Humanst521 BT" w:cs="Arial"/>
          <w:sz w:val="24"/>
          <w:szCs w:val="24"/>
        </w:rPr>
        <w:t xml:space="preserve"> das mesmas</w:t>
      </w: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95033A" w14:paraId="27CEEDE8" w14:textId="77777777"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B124ADE" w14:textId="2F939F4C" w:rsidR="0095033A" w:rsidRDefault="007327A2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Seniores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(Classificação Nacional)</w:t>
            </w:r>
            <w:r w:rsidR="0064678C">
              <w:rPr>
                <w:rFonts w:ascii="Humanst521 BT" w:hAnsi="Humanst521 BT" w:cs="Arial"/>
                <w:sz w:val="24"/>
                <w:szCs w:val="24"/>
              </w:rPr>
              <w:t xml:space="preserve"> </w:t>
            </w:r>
            <w:r w:rsidR="009C733E">
              <w:rPr>
                <w:rFonts w:ascii="Humanst521 BT" w:hAnsi="Humanst521 BT" w:cs="Arial"/>
                <w:sz w:val="24"/>
                <w:szCs w:val="24"/>
              </w:rPr>
              <w:t xml:space="preserve">       </w:t>
            </w:r>
            <w:r w:rsidR="0064678C">
              <w:rPr>
                <w:rFonts w:ascii="Humanst521 BT" w:hAnsi="Humanst521 BT" w:cs="Arial"/>
                <w:sz w:val="24"/>
                <w:szCs w:val="24"/>
              </w:rPr>
              <w:t>01/</w:t>
            </w:r>
            <w:r w:rsidR="009C733E">
              <w:rPr>
                <w:rFonts w:ascii="Humanst521 BT" w:hAnsi="Humanst521 BT" w:cs="Arial"/>
                <w:sz w:val="24"/>
                <w:szCs w:val="24"/>
              </w:rPr>
              <w:t>11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                                      ÉPOCA: 202</w:t>
            </w:r>
            <w:r w:rsidR="007345AF">
              <w:rPr>
                <w:rFonts w:ascii="Humanst521 BT" w:hAnsi="Humanst521 BT" w:cs="Arial"/>
                <w:sz w:val="24"/>
                <w:szCs w:val="24"/>
              </w:rPr>
              <w:t>2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/ 202</w:t>
            </w:r>
            <w:r w:rsidR="007345AF">
              <w:rPr>
                <w:rFonts w:ascii="Humanst521 BT" w:hAnsi="Humanst521 BT" w:cs="Arial"/>
                <w:sz w:val="24"/>
                <w:szCs w:val="24"/>
              </w:rPr>
              <w:t>3</w:t>
            </w:r>
          </w:p>
        </w:tc>
      </w:tr>
      <w:tr w:rsidR="0095033A" w14:paraId="0B6245BC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89AD28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4A322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B333C1" w14:textId="77777777" w:rsidR="0095033A" w:rsidRDefault="007327A2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D55C3E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4063EE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7E25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95033A" w14:paraId="7F676099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19ED2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ACB3D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AEB95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AC95B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93FA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B311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6EECAB21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1C99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CF710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2F3AAF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EB271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46625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748B3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7D592A5A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6E025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5D302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D32DE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653B4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A0CBD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8F343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30E65F57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BAB6C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3DD4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4C7124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9D3A3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CFE69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D093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616971C6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E44B7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3023A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D43DBE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5182D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4F2E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6E3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6FE24568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3E968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211AC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0CE916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56ABA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454DA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7FC9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55324B8D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8DA01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436F3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D86AA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F3F5C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27F0AF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96848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209E1B4E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893F5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4E976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146014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6C8B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3DF79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FDB5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6C8A477D" w14:textId="77777777" w:rsidR="0095033A" w:rsidRDefault="0095033A">
      <w:pPr>
        <w:spacing w:line="240" w:lineRule="auto"/>
        <w:jc w:val="center"/>
        <w:rPr>
          <w:rFonts w:ascii="Humanst521 BT" w:hAnsi="Humanst521 BT"/>
          <w:sz w:val="24"/>
          <w:szCs w:val="24"/>
        </w:rPr>
      </w:pP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95033A" w14:paraId="72F42C28" w14:textId="77777777"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FE5838B" w14:textId="50F425DA" w:rsidR="0095033A" w:rsidRDefault="007327A2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Sub 19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(Classificação Nacional)             </w:t>
            </w:r>
            <w:r w:rsidR="00830CC2">
              <w:rPr>
                <w:rFonts w:ascii="Humanst521 BT" w:hAnsi="Humanst521 BT" w:cs="Arial"/>
                <w:sz w:val="24"/>
                <w:szCs w:val="24"/>
              </w:rPr>
              <w:t xml:space="preserve">30/10  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                                    ÉPOCA: 202</w:t>
            </w:r>
            <w:r w:rsidR="008B71B0">
              <w:rPr>
                <w:rFonts w:ascii="Humanst521 BT" w:hAnsi="Humanst521 BT" w:cs="Arial"/>
                <w:sz w:val="24"/>
                <w:szCs w:val="24"/>
              </w:rPr>
              <w:t>2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/ 202</w:t>
            </w:r>
            <w:r w:rsidR="008B71B0">
              <w:rPr>
                <w:rFonts w:ascii="Humanst521 BT" w:hAnsi="Humanst521 BT" w:cs="Arial"/>
                <w:sz w:val="24"/>
                <w:szCs w:val="24"/>
              </w:rPr>
              <w:t>3</w:t>
            </w:r>
          </w:p>
        </w:tc>
      </w:tr>
      <w:tr w:rsidR="0095033A" w14:paraId="2698F71D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EF15F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8E8049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C41E4" w14:textId="77777777" w:rsidR="0095033A" w:rsidRDefault="007327A2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D8ABB5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401D77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7287B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95033A" w14:paraId="5FD1524E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4CD3E6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69F98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962A6D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6599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08907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BC49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1C19659B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4F73CB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1A1D73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E86B10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603E0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39284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BF8E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74F1B326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BA60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E2A2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A3BD15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99C158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9B2A6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69EAA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28A4E9E5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2BF5F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4A86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5D723B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3E9B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B1396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B46B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4DBFFAE7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ADC2F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E769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B80E4A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916E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C09D06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4A16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1508D748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0942A3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4E556F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306494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F791F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26A81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BC17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1BABAD1B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37A6B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03B83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BEC183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12ACE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7F4253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05D6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1D9EC50A" w14:textId="77777777">
        <w:tc>
          <w:tcPr>
            <w:tcW w:w="2976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1CAE3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5344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C43528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38089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AE402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FF3F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6EF9CB99" w14:textId="77777777" w:rsidR="0095033A" w:rsidRDefault="0095033A">
      <w:pPr>
        <w:spacing w:line="240" w:lineRule="auto"/>
        <w:rPr>
          <w:rFonts w:ascii="Humanst521 BT" w:hAnsi="Humanst521 BT"/>
          <w:sz w:val="24"/>
          <w:szCs w:val="24"/>
        </w:rPr>
      </w:pP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95033A" w14:paraId="4E1D9013" w14:textId="77777777" w:rsidTr="0002330E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004AAEA" w14:textId="06B90ED1" w:rsidR="0095033A" w:rsidRDefault="007327A2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Sub 15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(Classificação Nacional)              </w:t>
            </w:r>
            <w:r w:rsidR="00830CC2">
              <w:rPr>
                <w:rFonts w:ascii="Humanst521 BT" w:hAnsi="Humanst521 BT" w:cs="Arial"/>
                <w:sz w:val="24"/>
                <w:szCs w:val="24"/>
              </w:rPr>
              <w:t>29/10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                                     ÉPOCA: 202</w:t>
            </w:r>
            <w:r w:rsidR="008B71B0">
              <w:rPr>
                <w:rFonts w:ascii="Humanst521 BT" w:hAnsi="Humanst521 BT" w:cs="Arial"/>
                <w:sz w:val="24"/>
                <w:szCs w:val="24"/>
              </w:rPr>
              <w:t>2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/ 202</w:t>
            </w:r>
            <w:r w:rsidR="008B71B0">
              <w:rPr>
                <w:rFonts w:ascii="Humanst521 BT" w:hAnsi="Humanst521 BT" w:cs="Arial"/>
                <w:sz w:val="24"/>
                <w:szCs w:val="24"/>
              </w:rPr>
              <w:t>3</w:t>
            </w:r>
          </w:p>
        </w:tc>
      </w:tr>
      <w:tr w:rsidR="0095033A" w14:paraId="529C294C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D042A" w14:textId="77777777" w:rsidR="0095033A" w:rsidRDefault="007327A2">
            <w:pPr>
              <w:snapToGrid w:val="0"/>
              <w:spacing w:before="28" w:after="28"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05B019" w14:textId="77777777" w:rsidR="0095033A" w:rsidRDefault="007327A2">
            <w:pPr>
              <w:snapToGrid w:val="0"/>
              <w:spacing w:before="28" w:after="28" w:line="240" w:lineRule="auto"/>
              <w:jc w:val="center"/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419E0D" w14:textId="77777777" w:rsidR="0095033A" w:rsidRDefault="007327A2">
            <w:pPr>
              <w:snapToGrid w:val="0"/>
              <w:spacing w:before="28" w:after="28" w:line="240" w:lineRule="auto"/>
              <w:ind w:right="-13"/>
              <w:jc w:val="center"/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5932EF" w14:textId="77777777" w:rsidR="0095033A" w:rsidRDefault="007327A2">
            <w:pPr>
              <w:snapToGrid w:val="0"/>
              <w:spacing w:before="28" w:after="28"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03EF56" w14:textId="77777777" w:rsidR="0095033A" w:rsidRDefault="007327A2">
            <w:pPr>
              <w:snapToGrid w:val="0"/>
              <w:spacing w:before="28" w:after="28" w:line="240" w:lineRule="auto"/>
              <w:jc w:val="center"/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1A177" w14:textId="77777777" w:rsidR="0095033A" w:rsidRDefault="007327A2">
            <w:pPr>
              <w:snapToGrid w:val="0"/>
              <w:spacing w:before="28" w:after="28" w:line="240" w:lineRule="auto"/>
              <w:jc w:val="center"/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95033A" w14:paraId="64155ABA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E924FF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D230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769074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9066B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24E2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C304B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312429BC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46753A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0BFBE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CA96FE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0F673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F773C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0BDF6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0CE4A9DD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61E0F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FF80F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03C13A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188FC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50D0F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D3706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28E4606D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553E1B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3C5BD6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9C0C44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8F5948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60EB0F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6785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6DD1CE9F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540AD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31B54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03207B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1EC6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7A7A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68E6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3B74E6E4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0955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EBDF8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EA9AE0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445DAA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A17E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2D36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5D04D16E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CA95D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E2365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4C538B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DD97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FC2EC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C4B6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327A2" w14:paraId="69EE631B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A5E56E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5FA1C6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E0997" w14:textId="77777777" w:rsidR="007327A2" w:rsidRDefault="007327A2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2A578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A2CE99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CB3E6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7BD299EE" w14:textId="77777777" w:rsidR="0095033A" w:rsidRPr="00F26C48" w:rsidRDefault="0095033A">
      <w:pPr>
        <w:rPr>
          <w:sz w:val="18"/>
          <w:szCs w:val="18"/>
        </w:rPr>
      </w:pP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95033A" w14:paraId="0CB02D58" w14:textId="77777777" w:rsidTr="0002330E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9682DC1" w14:textId="42F5ADBF" w:rsidR="0095033A" w:rsidRDefault="007327A2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Sub 1</w:t>
            </w:r>
            <w:r w:rsidR="00BA0B19"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</w:t>
            </w:r>
            <w:bookmarkStart w:id="0" w:name="__DdeLink__709_2686972974"/>
            <w:r>
              <w:rPr>
                <w:rFonts w:ascii="Humanst521 BT" w:hAnsi="Humanst521 BT" w:cs="Arial"/>
                <w:sz w:val="24"/>
                <w:szCs w:val="24"/>
              </w:rPr>
              <w:t xml:space="preserve">(Classificação Nacional)             </w:t>
            </w:r>
            <w:r w:rsidR="00610718">
              <w:rPr>
                <w:rFonts w:ascii="Humanst521 BT" w:hAnsi="Humanst521 BT" w:cs="Arial"/>
                <w:sz w:val="24"/>
                <w:szCs w:val="24"/>
              </w:rPr>
              <w:t>30/10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                                      ÉPOCA: 202</w:t>
            </w:r>
            <w:r w:rsidR="00F35A3E">
              <w:rPr>
                <w:rFonts w:ascii="Humanst521 BT" w:hAnsi="Humanst521 BT" w:cs="Arial"/>
                <w:sz w:val="24"/>
                <w:szCs w:val="24"/>
              </w:rPr>
              <w:t>2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/ 202</w:t>
            </w:r>
            <w:r w:rsidR="00F35A3E">
              <w:rPr>
                <w:rFonts w:ascii="Humanst521 BT" w:hAnsi="Humanst521 BT" w:cs="Arial"/>
                <w:sz w:val="24"/>
                <w:szCs w:val="24"/>
              </w:rPr>
              <w:t>3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bookmarkEnd w:id="0"/>
          </w:p>
        </w:tc>
      </w:tr>
      <w:tr w:rsidR="0095033A" w14:paraId="17B1B4A9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C82F7B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D26975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249D4D" w14:textId="77777777" w:rsidR="0095033A" w:rsidRDefault="007327A2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B346C0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ADFAEF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06BBA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95033A" w14:paraId="291FBD08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6C751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D3AD1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A45A17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12588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9B1F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C34BA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2AB8F576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A3A03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47372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1C8C37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3C162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2A15C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3588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6813AB41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AD7A5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3B70F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688167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391A9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D17D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7C9C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064A64F4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9DDB0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E812B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224C99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14ED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997B7A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298B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2D0D8D62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0F9378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9509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B57D34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1379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F6876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75C53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0FAD183D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5A90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62C69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686BBC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F9FAF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CBBC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BAA9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44D61612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78F68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5924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196D42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81510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0F0B8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B2A6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327A2" w14:paraId="447FBCBA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7237EB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D8046B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2E52BD" w14:textId="77777777" w:rsidR="007327A2" w:rsidRDefault="007327A2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28FCA4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11391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88269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0D384676" w14:textId="77777777" w:rsidR="0002330E" w:rsidRPr="00F26C48" w:rsidRDefault="0002330E">
      <w:pPr>
        <w:spacing w:line="240" w:lineRule="auto"/>
        <w:jc w:val="center"/>
        <w:rPr>
          <w:rFonts w:ascii="Humanst521 BT" w:hAnsi="Humanst521 BT"/>
          <w:sz w:val="18"/>
          <w:szCs w:val="18"/>
        </w:rPr>
      </w:pP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BA0B19" w14:paraId="234A1858" w14:textId="77777777" w:rsidTr="0002330E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CFD7A4F" w14:textId="0AB2C929" w:rsidR="00BA0B19" w:rsidRDefault="00BA0B19" w:rsidP="00277EB4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Sub 1</w:t>
            </w:r>
            <w:r w:rsidR="0035043F"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(Classificação Nacional)              </w:t>
            </w:r>
            <w:r w:rsidR="0035043F">
              <w:rPr>
                <w:rFonts w:ascii="Humanst521 BT" w:hAnsi="Humanst521 BT" w:cs="Arial"/>
                <w:sz w:val="24"/>
                <w:szCs w:val="24"/>
              </w:rPr>
              <w:t>29/10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                                     ÉPOCA: 2022 / 2023                                                                                       </w:t>
            </w:r>
          </w:p>
        </w:tc>
      </w:tr>
      <w:tr w:rsidR="00BA0B19" w14:paraId="4B07B865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94B451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D68B27" w14:textId="77777777" w:rsidR="00BA0B19" w:rsidRDefault="00BA0B19" w:rsidP="00277EB4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A5173C" w14:textId="77777777" w:rsidR="00BA0B19" w:rsidRDefault="00BA0B19" w:rsidP="00277EB4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7917E3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96370E" w14:textId="77777777" w:rsidR="00BA0B19" w:rsidRDefault="00BA0B19" w:rsidP="00277EB4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AFAE4" w14:textId="77777777" w:rsidR="00BA0B19" w:rsidRDefault="00BA0B19" w:rsidP="00277EB4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BA0B19" w14:paraId="2838DEE2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39E40B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E3C50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8C7307" w14:textId="77777777" w:rsidR="00BA0B19" w:rsidRDefault="00BA0B19" w:rsidP="00277EB4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25933A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8DF967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5BC63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BA0B19" w14:paraId="3F80B44A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E27305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6348D5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DC7D5" w14:textId="77777777" w:rsidR="00BA0B19" w:rsidRDefault="00BA0B19" w:rsidP="00277EB4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7EF8D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4DBE68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E4883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BA0B19" w14:paraId="0FB39A22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914789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7225A4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1ADA5F" w14:textId="77777777" w:rsidR="00BA0B19" w:rsidRDefault="00BA0B19" w:rsidP="00277EB4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384788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1CD7CA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F40BF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BA0B19" w14:paraId="5FAFA0D0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2CCD69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124C9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7D25BD" w14:textId="77777777" w:rsidR="00BA0B19" w:rsidRDefault="00BA0B19" w:rsidP="00277EB4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1D7AA9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76550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65F38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BA0B19" w14:paraId="69528263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B93D1D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6A791F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57033" w14:textId="77777777" w:rsidR="00BA0B19" w:rsidRDefault="00BA0B19" w:rsidP="00277EB4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E61D7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1C651F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04561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BA0B19" w14:paraId="2E37E35C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60FC3D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B975B2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E4F6B8" w14:textId="77777777" w:rsidR="00BA0B19" w:rsidRDefault="00BA0B19" w:rsidP="00277EB4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D9CE82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406A6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FFBB4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BA0B19" w14:paraId="307E44EE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1A1864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26713E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34B36" w14:textId="77777777" w:rsidR="00BA0B19" w:rsidRDefault="00BA0B19" w:rsidP="00277EB4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F941D7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5FAC2C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CF05F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BA0B19" w14:paraId="5E1C71DB" w14:textId="77777777" w:rsidTr="0002330E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271ED2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65F9E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EF7A7" w14:textId="77777777" w:rsidR="00BA0B19" w:rsidRDefault="00BA0B19" w:rsidP="00277EB4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0FB7E7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0F0AE3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16495" w14:textId="77777777" w:rsidR="00BA0B19" w:rsidRDefault="00BA0B19" w:rsidP="00277EB4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58D1A03F" w14:textId="2818AF3B" w:rsidR="00BA0B19" w:rsidRPr="00F26C48" w:rsidRDefault="00BA0B19">
      <w:pPr>
        <w:spacing w:line="240" w:lineRule="auto"/>
        <w:jc w:val="center"/>
        <w:rPr>
          <w:rFonts w:ascii="Humanst521 BT" w:hAnsi="Humanst521 BT"/>
          <w:sz w:val="18"/>
          <w:szCs w:val="18"/>
        </w:rPr>
      </w:pP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35043F" w14:paraId="5638540A" w14:textId="77777777" w:rsidTr="00DB1AE7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BB9E94E" w14:textId="353ABFE0" w:rsidR="0035043F" w:rsidRDefault="0035043F" w:rsidP="00DB1AE7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Sub 8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</w:t>
            </w:r>
            <w:r w:rsidR="00D1793D">
              <w:rPr>
                <w:rFonts w:ascii="Humanst521 BT" w:hAnsi="Humanst521 BT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          </w:t>
            </w:r>
            <w:r w:rsidR="0096532A">
              <w:rPr>
                <w:rFonts w:ascii="Humanst521 BT" w:hAnsi="Humanst521 BT" w:cs="Arial"/>
                <w:sz w:val="24"/>
                <w:szCs w:val="24"/>
              </w:rPr>
              <w:t>01</w:t>
            </w:r>
            <w:r>
              <w:rPr>
                <w:rFonts w:ascii="Humanst521 BT" w:hAnsi="Humanst521 BT" w:cs="Arial"/>
                <w:sz w:val="24"/>
                <w:szCs w:val="24"/>
              </w:rPr>
              <w:t>/1</w:t>
            </w:r>
            <w:r w:rsidR="0096532A">
              <w:rPr>
                <w:rFonts w:ascii="Humanst521 BT" w:hAnsi="Humanst521 BT" w:cs="Arial"/>
                <w:sz w:val="24"/>
                <w:szCs w:val="24"/>
              </w:rPr>
              <w:t>1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                                     ÉPOCA: 2022 / 2023                                                                                       </w:t>
            </w:r>
          </w:p>
        </w:tc>
      </w:tr>
      <w:tr w:rsidR="0035043F" w14:paraId="4BD0056B" w14:textId="77777777" w:rsidTr="00DB1AE7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FCE377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AF3249" w14:textId="77777777" w:rsidR="0035043F" w:rsidRDefault="0035043F" w:rsidP="00DB1AE7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28DD22" w14:textId="77777777" w:rsidR="0035043F" w:rsidRDefault="0035043F" w:rsidP="00DB1AE7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B82730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C41B01" w14:textId="77777777" w:rsidR="0035043F" w:rsidRDefault="0035043F" w:rsidP="00DB1AE7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CC289" w14:textId="77777777" w:rsidR="0035043F" w:rsidRDefault="0035043F" w:rsidP="00DB1AE7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35043F" w14:paraId="1804E052" w14:textId="77777777" w:rsidTr="00DB1AE7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CB942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0BD539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FA0AF" w14:textId="77777777" w:rsidR="0035043F" w:rsidRDefault="0035043F" w:rsidP="00DB1AE7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C41D28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F8196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B53A5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35043F" w14:paraId="19A4A270" w14:textId="77777777" w:rsidTr="00DB1AE7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1E7B8A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761721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621718" w14:textId="77777777" w:rsidR="0035043F" w:rsidRDefault="0035043F" w:rsidP="00DB1AE7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1CBFD9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F8B049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FD329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35043F" w14:paraId="56E51149" w14:textId="77777777" w:rsidTr="00DB1AE7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874A8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A0464B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B58F59" w14:textId="77777777" w:rsidR="0035043F" w:rsidRDefault="0035043F" w:rsidP="00DB1AE7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493CF2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B3F42A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AF0CF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35043F" w14:paraId="53A5BF5A" w14:textId="77777777" w:rsidTr="00DB1AE7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D5006D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7E2673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5BCE1" w14:textId="77777777" w:rsidR="0035043F" w:rsidRDefault="0035043F" w:rsidP="00DB1AE7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7BD8EF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3E2775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C9D26" w14:textId="77777777" w:rsidR="0035043F" w:rsidRDefault="0035043F" w:rsidP="00DB1AE7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560728ED" w14:textId="77777777" w:rsidR="0035043F" w:rsidRDefault="0035043F" w:rsidP="00F26C48">
      <w:pPr>
        <w:spacing w:line="240" w:lineRule="auto"/>
        <w:rPr>
          <w:rFonts w:ascii="Humanst521 BT" w:hAnsi="Humanst521 BT"/>
          <w:sz w:val="24"/>
          <w:szCs w:val="24"/>
        </w:rPr>
      </w:pPr>
    </w:p>
    <w:sectPr w:rsidR="0035043F">
      <w:pgSz w:w="11906" w:h="16838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A"/>
    <w:rsid w:val="0002330E"/>
    <w:rsid w:val="00031BAE"/>
    <w:rsid w:val="000F2062"/>
    <w:rsid w:val="001B6444"/>
    <w:rsid w:val="0035043F"/>
    <w:rsid w:val="003629A4"/>
    <w:rsid w:val="00476536"/>
    <w:rsid w:val="00610718"/>
    <w:rsid w:val="0064678C"/>
    <w:rsid w:val="00701BA6"/>
    <w:rsid w:val="007327A2"/>
    <w:rsid w:val="007345AF"/>
    <w:rsid w:val="00756B84"/>
    <w:rsid w:val="00830CC2"/>
    <w:rsid w:val="0084511D"/>
    <w:rsid w:val="008B71B0"/>
    <w:rsid w:val="0095033A"/>
    <w:rsid w:val="0096532A"/>
    <w:rsid w:val="0097360C"/>
    <w:rsid w:val="009B1D0C"/>
    <w:rsid w:val="009C733E"/>
    <w:rsid w:val="00A97D89"/>
    <w:rsid w:val="00BA0B19"/>
    <w:rsid w:val="00BD6A13"/>
    <w:rsid w:val="00D1793D"/>
    <w:rsid w:val="00E34E1F"/>
    <w:rsid w:val="00F26C48"/>
    <w:rsid w:val="00F35A3E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1BDF"/>
  <w15:docId w15:val="{D953281D-2EEB-4764-ACB5-D303F99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00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877FB"/>
    <w:pPr>
      <w:keepNext/>
      <w:spacing w:after="0" w:line="240" w:lineRule="auto"/>
      <w:jc w:val="both"/>
      <w:outlineLvl w:val="0"/>
    </w:pPr>
    <w:rPr>
      <w:rFonts w:ascii="Abadi MT Condensed Light" w:eastAsia="Times New Roman" w:hAnsi="Abadi MT Condensed Light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rsid w:val="00A74B6A"/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A74B6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74B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qFormat/>
    <w:rsid w:val="002877FB"/>
    <w:rPr>
      <w:rFonts w:ascii="Abadi MT Condensed Light" w:eastAsia="Times New Roman" w:hAnsi="Abadi MT Condensed Light" w:cs="Times New Roman"/>
      <w:sz w:val="24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semiHidden/>
    <w:unhideWhenUsed/>
    <w:rsid w:val="00A74B6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74B6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74B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2877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28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</dc:creator>
  <dc:description/>
  <cp:lastModifiedBy>Enrique Barreiro Alvarez</cp:lastModifiedBy>
  <cp:revision>2</cp:revision>
  <cp:lastPrinted>2019-09-04T14:01:00Z</cp:lastPrinted>
  <dcterms:created xsi:type="dcterms:W3CDTF">2022-10-04T07:45:00Z</dcterms:created>
  <dcterms:modified xsi:type="dcterms:W3CDTF">2022-10-04T07:45:00Z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